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A55" w:rsidRPr="005D0AD0" w:rsidRDefault="001A2A55" w:rsidP="00497817">
      <w:pPr>
        <w:jc w:val="center"/>
        <w:rPr>
          <w:rFonts w:ascii="Arial" w:hAnsi="Arial" w:cs="Arial"/>
          <w:b/>
          <w:sz w:val="24"/>
        </w:rPr>
      </w:pPr>
      <w:r w:rsidRPr="005D0AD0">
        <w:rPr>
          <w:rFonts w:ascii="Arial" w:hAnsi="Arial" w:cs="Arial"/>
          <w:b/>
          <w:sz w:val="24"/>
        </w:rPr>
        <w:t>ANEXO III – Gabarito de Navegação do Rio São Francisco</w:t>
      </w:r>
    </w:p>
    <w:p w:rsidR="001A2A55" w:rsidRPr="001A2F0D" w:rsidRDefault="001A2F0D" w:rsidP="001A2F0D">
      <w:pPr>
        <w:jc w:val="center"/>
        <w:rPr>
          <w:rFonts w:ascii="Arial" w:hAnsi="Arial" w:cs="Arial"/>
          <w:sz w:val="20"/>
        </w:rPr>
      </w:pPr>
      <w:r w:rsidRPr="001A2F0D">
        <w:rPr>
          <w:rFonts w:ascii="Arial" w:hAnsi="Arial" w:cs="Arial"/>
          <w:sz w:val="20"/>
        </w:rPr>
        <w:t>Fonte: Plano Nacional e Vias Navegáveis Interiores (PNVNI), Portobrás, 1989.</w:t>
      </w:r>
    </w:p>
    <w:tbl>
      <w:tblPr>
        <w:tblpPr w:leftFromText="141" w:rightFromText="141" w:vertAnchor="page" w:horzAnchor="margin" w:tblpXSpec="center" w:tblpY="2356"/>
        <w:tblW w:w="5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8"/>
        <w:gridCol w:w="190"/>
        <w:gridCol w:w="190"/>
        <w:gridCol w:w="190"/>
      </w:tblGrid>
      <w:tr w:rsidR="001A2F0D" w:rsidRPr="001A2A55" w:rsidTr="001A2F0D">
        <w:trPr>
          <w:trHeight w:val="315"/>
        </w:trPr>
        <w:tc>
          <w:tcPr>
            <w:tcW w:w="5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  <w:t>Gabarito III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noProof/>
                <w:color w:val="00000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D69A7F" wp14:editId="0FF1DEC5">
                      <wp:simplePos x="0" y="0"/>
                      <wp:positionH relativeFrom="column">
                        <wp:posOffset>1400175</wp:posOffset>
                      </wp:positionH>
                      <wp:positionV relativeFrom="paragraph">
                        <wp:posOffset>1819275</wp:posOffset>
                      </wp:positionV>
                      <wp:extent cx="314325" cy="1647825"/>
                      <wp:effectExtent l="0" t="0" r="28575" b="28575"/>
                      <wp:wrapNone/>
                      <wp:docPr id="5" name="Retâ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1620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3E4FE9" id="Retângulo 5" o:spid="_x0000_s1026" style="position:absolute;margin-left:110.25pt;margin-top:143.25pt;width:24.75pt;height:12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" fillcolor="#70ad47 [3209]" strokecolor="#375623 [1609]" strokeweight="1pt"/>
                  </w:pict>
                </mc:Fallback>
              </mc:AlternateContent>
            </w:r>
            <w:r w:rsidRPr="001A2A55">
              <w:rPr>
                <w:rFonts w:ascii="Calibri" w:eastAsia="Times New Roman" w:hAnsi="Calibri" w:cs="Times New Roman"/>
                <w:noProof/>
                <w:color w:val="00000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FBDCDE" wp14:editId="75551E6A">
                      <wp:simplePos x="0" y="0"/>
                      <wp:positionH relativeFrom="column">
                        <wp:posOffset>1571625</wp:posOffset>
                      </wp:positionH>
                      <wp:positionV relativeFrom="paragraph">
                        <wp:posOffset>3457575</wp:posOffset>
                      </wp:positionV>
                      <wp:extent cx="304800" cy="1638300"/>
                      <wp:effectExtent l="0" t="0" r="19050" b="19050"/>
                      <wp:wrapNone/>
                      <wp:docPr id="4" name="Retâ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1620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349C24" id="Retângulo 4" o:spid="_x0000_s1026" style="position:absolute;margin-left:123.75pt;margin-top:272.25pt;width:24pt;height:12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" fillcolor="#5b9bd5 [3204]" strokecolor="#1f4d78 [1604]" strokeweight="1pt"/>
                  </w:pict>
                </mc:Fallback>
              </mc:AlternateContent>
            </w:r>
            <w:r w:rsidRPr="001A2A55">
              <w:rPr>
                <w:rFonts w:ascii="Calibri" w:eastAsia="Times New Roman" w:hAnsi="Calibri" w:cs="Times New Roman"/>
                <w:noProof/>
                <w:color w:val="00000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7CCCAE" wp14:editId="17C518F0">
                      <wp:simplePos x="0" y="0"/>
                      <wp:positionH relativeFrom="column">
                        <wp:posOffset>1724025</wp:posOffset>
                      </wp:positionH>
                      <wp:positionV relativeFrom="paragraph">
                        <wp:posOffset>1819275</wp:posOffset>
                      </wp:positionV>
                      <wp:extent cx="304800" cy="1647825"/>
                      <wp:effectExtent l="0" t="0" r="19050" b="28575"/>
                      <wp:wrapNone/>
                      <wp:docPr id="3" name="Retâ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1620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C013FF" id="Retângulo 3" o:spid="_x0000_s1026" style="position:absolute;margin-left:135.75pt;margin-top:143.25pt;width:24pt;height:12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" fillcolor="#70ad47 [3209]" strokecolor="#375623 [1609]" strokeweight="1pt"/>
                  </w:pict>
                </mc:Fallback>
              </mc:AlternateContent>
            </w:r>
            <w:r w:rsidRPr="001A2A55">
              <w:rPr>
                <w:rFonts w:ascii="Calibri" w:eastAsia="Times New Roman" w:hAnsi="Calibri" w:cs="Times New Roman"/>
                <w:noProof/>
                <w:color w:val="00000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5A6DF9" wp14:editId="4B39F1E7">
                      <wp:simplePos x="0" y="0"/>
                      <wp:positionH relativeFrom="column">
                        <wp:posOffset>1400175</wp:posOffset>
                      </wp:positionH>
                      <wp:positionV relativeFrom="paragraph">
                        <wp:posOffset>171450</wp:posOffset>
                      </wp:positionV>
                      <wp:extent cx="314325" cy="1647825"/>
                      <wp:effectExtent l="0" t="0" r="28575" b="28575"/>
                      <wp:wrapNone/>
                      <wp:docPr id="2" name="Retâ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1620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3980B5" id="Retângulo 2" o:spid="_x0000_s1026" style="position:absolute;margin-left:110.25pt;margin-top:13.5pt;width:24.75pt;height:12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" fillcolor="#70ad47 [3209]" strokecolor="#375623 [1609]" strokeweight="1pt"/>
                  </w:pict>
                </mc:Fallback>
              </mc:AlternateContent>
            </w:r>
            <w:r w:rsidRPr="001A2A55">
              <w:rPr>
                <w:rFonts w:ascii="Calibri" w:eastAsia="Times New Roman" w:hAnsi="Calibri" w:cs="Times New Roman"/>
                <w:noProof/>
                <w:color w:val="00000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01FBEB" wp14:editId="2C2A2769">
                      <wp:simplePos x="0" y="0"/>
                      <wp:positionH relativeFrom="column">
                        <wp:posOffset>1724025</wp:posOffset>
                      </wp:positionH>
                      <wp:positionV relativeFrom="paragraph">
                        <wp:posOffset>171450</wp:posOffset>
                      </wp:positionV>
                      <wp:extent cx="304800" cy="1647825"/>
                      <wp:effectExtent l="0" t="0" r="19050" b="28575"/>
                      <wp:wrapNone/>
                      <wp:docPr id="1" name="Retâ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1620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9AAB00" id="Retângulo 1" o:spid="_x0000_s1026" style="position:absolute;margin-left:135.75pt;margin-top:13.5pt;width:24pt;height:12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" fillcolor="#70ad47 [3209]" strokecolor="#375623 [1609]" strokeweight="1pt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30"/>
            </w:tblGrid>
            <w:tr w:rsidR="001A2F0D" w:rsidRPr="001A2A55" w:rsidTr="00C068BB">
              <w:trPr>
                <w:trHeight w:val="300"/>
                <w:tblCellSpacing w:w="0" w:type="dxa"/>
              </w:trPr>
              <w:tc>
                <w:tcPr>
                  <w:tcW w:w="2220" w:type="dxa"/>
                  <w:tcBorders>
                    <w:top w:val="nil"/>
                    <w:left w:val="single" w:sz="4" w:space="0" w:color="FFFFFF" w:themeColor="background1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2F0D" w:rsidRPr="001A2A55" w:rsidRDefault="001A2F0D" w:rsidP="001A2F0D">
                  <w:pPr>
                    <w:framePr w:hSpace="141" w:wrap="around" w:vAnchor="page" w:hAnchor="margin" w:xAlign="center" w:y="2356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pt-BR"/>
                    </w:rPr>
                  </w:pPr>
                  <w:r w:rsidRPr="001A2A55">
                    <w:rPr>
                      <w:rFonts w:ascii="Calibri" w:eastAsia="Times New Roman" w:hAnsi="Calibri" w:cs="Times New Roman"/>
                      <w:color w:val="000000"/>
                      <w:lang w:eastAsia="pt-BR"/>
                    </w:rPr>
                    <w:t> </w:t>
                  </w:r>
                </w:p>
              </w:tc>
            </w:tr>
          </w:tbl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300"/>
        </w:trPr>
        <w:tc>
          <w:tcPr>
            <w:tcW w:w="49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A2A55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A2F0D" w:rsidRPr="001A2A55" w:rsidTr="001A2F0D">
        <w:trPr>
          <w:trHeight w:val="1575"/>
        </w:trPr>
        <w:tc>
          <w:tcPr>
            <w:tcW w:w="5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2F0D" w:rsidRPr="001A2A55" w:rsidRDefault="001A2F0D" w:rsidP="001A2F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1A2A55">
              <w:rPr>
                <w:rFonts w:ascii="Arial" w:eastAsia="Times New Roman" w:hAnsi="Arial" w:cs="Arial"/>
                <w:b/>
                <w:bCs/>
                <w:color w:val="000000"/>
                <w:sz w:val="24"/>
                <w:lang w:eastAsia="pt-BR"/>
              </w:rPr>
              <w:t>Formação 2x2</w:t>
            </w:r>
            <w:r w:rsidRPr="001A2A55">
              <w:rPr>
                <w:rFonts w:ascii="Arial" w:eastAsia="Times New Roman" w:hAnsi="Arial" w:cs="Arial"/>
                <w:color w:val="000000"/>
                <w:sz w:val="24"/>
                <w:lang w:eastAsia="pt-BR"/>
              </w:rPr>
              <w:t xml:space="preserve"> -110 m x 16 m</w:t>
            </w:r>
            <w:r w:rsidRPr="001A2A55">
              <w:rPr>
                <w:rFonts w:ascii="Arial" w:eastAsia="Times New Roman" w:hAnsi="Arial" w:cs="Arial"/>
                <w:color w:val="000000"/>
                <w:sz w:val="24"/>
                <w:lang w:eastAsia="pt-BR"/>
              </w:rPr>
              <w:br/>
              <w:t>a) chatas: 45,0m x 8,0m</w:t>
            </w:r>
            <w:r w:rsidRPr="001A2A55">
              <w:rPr>
                <w:rFonts w:ascii="Arial" w:eastAsia="Times New Roman" w:hAnsi="Arial" w:cs="Arial"/>
                <w:color w:val="000000"/>
                <w:sz w:val="24"/>
                <w:lang w:eastAsia="pt-BR"/>
              </w:rPr>
              <w:br/>
              <w:t>b) Empurrador: 25,0 m x 11,0 m</w:t>
            </w:r>
            <w:r w:rsidRPr="001A2A55">
              <w:rPr>
                <w:rFonts w:ascii="Arial" w:eastAsia="Times New Roman" w:hAnsi="Arial" w:cs="Arial"/>
                <w:color w:val="000000"/>
                <w:sz w:val="24"/>
                <w:lang w:eastAsia="pt-BR"/>
              </w:rPr>
              <w:br/>
              <w:t xml:space="preserve">c) </w:t>
            </w:r>
            <w:r w:rsidRPr="001A2F0D">
              <w:rPr>
                <w:rFonts w:ascii="Arial" w:eastAsia="Times New Roman" w:hAnsi="Arial" w:cs="Arial"/>
                <w:color w:val="000000"/>
                <w:sz w:val="24"/>
                <w:lang w:eastAsia="pt-BR"/>
              </w:rPr>
              <w:t>Calado Mínimo</w:t>
            </w:r>
            <w:r w:rsidRPr="001A2A55">
              <w:rPr>
                <w:rFonts w:ascii="Arial" w:eastAsia="Times New Roman" w:hAnsi="Arial" w:cs="Arial"/>
                <w:color w:val="000000"/>
                <w:sz w:val="24"/>
                <w:lang w:eastAsia="pt-BR"/>
              </w:rPr>
              <w:t xml:space="preserve">: </w:t>
            </w:r>
            <w:r>
              <w:rPr>
                <w:rFonts w:ascii="Arial" w:eastAsia="Times New Roman" w:hAnsi="Arial" w:cs="Arial"/>
                <w:color w:val="000000"/>
                <w:sz w:val="24"/>
                <w:lang w:eastAsia="pt-BR"/>
              </w:rPr>
              <w:t>h = 1,5 m</w:t>
            </w:r>
            <w:r>
              <w:rPr>
                <w:rFonts w:ascii="Arial" w:eastAsia="Times New Roman" w:hAnsi="Arial" w:cs="Arial"/>
                <w:color w:val="000000"/>
                <w:sz w:val="24"/>
                <w:lang w:eastAsia="pt-BR"/>
              </w:rPr>
              <w:br/>
              <w:t>d) Altura de Mastro: 1</w:t>
            </w:r>
            <w:r w:rsidRPr="001A2A55">
              <w:rPr>
                <w:rFonts w:ascii="Arial" w:eastAsia="Times New Roman" w:hAnsi="Arial" w:cs="Arial"/>
                <w:color w:val="000000"/>
                <w:sz w:val="24"/>
                <w:lang w:eastAsia="pt-BR"/>
              </w:rPr>
              <w:t>0,0 m</w:t>
            </w:r>
          </w:p>
        </w:tc>
      </w:tr>
    </w:tbl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Pr="001A2A55" w:rsidRDefault="001A2A55" w:rsidP="001A2A55"/>
    <w:p w:rsidR="001A2A55" w:rsidRDefault="001A2A55" w:rsidP="005D0AD0">
      <w:pPr>
        <w:spacing w:before="240"/>
      </w:pPr>
    </w:p>
    <w:p w:rsidR="001A2F0D" w:rsidRDefault="005D0AD0" w:rsidP="00497817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5D0AD0" w:rsidRPr="005D0AD0" w:rsidRDefault="005D0AD0" w:rsidP="00497817">
      <w:pPr>
        <w:jc w:val="both"/>
        <w:rPr>
          <w:rFonts w:ascii="Arial" w:hAnsi="Arial" w:cs="Arial"/>
          <w:sz w:val="24"/>
        </w:rPr>
      </w:pPr>
      <w:r w:rsidRPr="005D0AD0">
        <w:rPr>
          <w:rFonts w:ascii="Arial" w:hAnsi="Arial" w:cs="Arial"/>
          <w:b/>
          <w:sz w:val="24"/>
        </w:rPr>
        <w:t xml:space="preserve">- </w:t>
      </w:r>
      <w:r w:rsidR="001A2A55" w:rsidRPr="005D0AD0">
        <w:rPr>
          <w:rFonts w:ascii="Arial" w:hAnsi="Arial" w:cs="Arial"/>
          <w:b/>
          <w:sz w:val="24"/>
        </w:rPr>
        <w:t>Largura da Base do Canal:</w:t>
      </w:r>
      <w:r w:rsidR="001A2A55" w:rsidRPr="005D0AD0">
        <w:rPr>
          <w:rFonts w:ascii="Arial" w:hAnsi="Arial" w:cs="Arial"/>
          <w:sz w:val="24"/>
        </w:rPr>
        <w:t xml:space="preserve"> igual à </w:t>
      </w:r>
      <w:r w:rsidR="001A2F0D">
        <w:rPr>
          <w:rFonts w:ascii="Arial" w:hAnsi="Arial" w:cs="Arial"/>
          <w:sz w:val="24"/>
        </w:rPr>
        <w:t>2,5 vezes</w:t>
      </w:r>
      <w:r w:rsidRPr="005D0AD0">
        <w:rPr>
          <w:rFonts w:ascii="Arial" w:hAnsi="Arial" w:cs="Arial"/>
          <w:sz w:val="24"/>
        </w:rPr>
        <w:t xml:space="preserve"> a boca do comboio tipo.</w:t>
      </w:r>
    </w:p>
    <w:p w:rsidR="0068698C" w:rsidRPr="005D0AD0" w:rsidRDefault="001A2A55" w:rsidP="00497817">
      <w:pPr>
        <w:jc w:val="both"/>
        <w:rPr>
          <w:rFonts w:ascii="Arial" w:hAnsi="Arial" w:cs="Arial"/>
          <w:sz w:val="24"/>
        </w:rPr>
      </w:pPr>
      <w:r w:rsidRPr="005D0AD0">
        <w:rPr>
          <w:rFonts w:ascii="Arial" w:hAnsi="Arial" w:cs="Arial"/>
          <w:sz w:val="24"/>
        </w:rPr>
        <w:sym w:font="Wingdings" w:char="F0E0"/>
      </w:r>
      <w:r w:rsidRPr="005D0AD0">
        <w:rPr>
          <w:rFonts w:ascii="Arial" w:hAnsi="Arial" w:cs="Arial"/>
          <w:sz w:val="24"/>
        </w:rPr>
        <w:t xml:space="preserve"> 2,5x16m=40m.</w:t>
      </w:r>
    </w:p>
    <w:p w:rsidR="005D0AD0" w:rsidRPr="005D0AD0" w:rsidRDefault="005D0AD0" w:rsidP="00497817">
      <w:pPr>
        <w:jc w:val="both"/>
        <w:rPr>
          <w:rFonts w:ascii="Arial" w:hAnsi="Arial" w:cs="Arial"/>
          <w:sz w:val="24"/>
        </w:rPr>
      </w:pPr>
      <w:r w:rsidRPr="005D0AD0">
        <w:rPr>
          <w:rFonts w:ascii="Arial" w:hAnsi="Arial" w:cs="Arial"/>
          <w:sz w:val="24"/>
        </w:rPr>
        <w:t xml:space="preserve"> </w:t>
      </w:r>
      <w:r w:rsidRPr="005D0AD0">
        <w:rPr>
          <w:rFonts w:ascii="Arial" w:hAnsi="Arial" w:cs="Arial"/>
          <w:b/>
          <w:sz w:val="24"/>
        </w:rPr>
        <w:t xml:space="preserve">- </w:t>
      </w:r>
      <w:r w:rsidR="001A2A55" w:rsidRPr="005D0AD0">
        <w:rPr>
          <w:rFonts w:ascii="Arial" w:hAnsi="Arial" w:cs="Arial"/>
          <w:b/>
          <w:sz w:val="24"/>
        </w:rPr>
        <w:t>Altura da Lâmina d’água:</w:t>
      </w:r>
      <w:r w:rsidR="001A2A55" w:rsidRPr="005D0AD0">
        <w:rPr>
          <w:rFonts w:ascii="Arial" w:hAnsi="Arial" w:cs="Arial"/>
          <w:sz w:val="24"/>
        </w:rPr>
        <w:t xml:space="preserve"> igual ao calado mínimo + folga</w:t>
      </w:r>
      <w:r w:rsidRPr="005D0AD0">
        <w:rPr>
          <w:rFonts w:ascii="Arial" w:hAnsi="Arial" w:cs="Arial"/>
          <w:sz w:val="24"/>
        </w:rPr>
        <w:t xml:space="preserve"> operacional.</w:t>
      </w:r>
    </w:p>
    <w:p w:rsidR="001A2A55" w:rsidRPr="005D0AD0" w:rsidRDefault="001A2A55" w:rsidP="00497817">
      <w:pPr>
        <w:jc w:val="both"/>
        <w:rPr>
          <w:rFonts w:ascii="Arial" w:hAnsi="Arial" w:cs="Arial"/>
          <w:sz w:val="24"/>
        </w:rPr>
      </w:pPr>
      <w:r w:rsidRPr="005D0AD0">
        <w:rPr>
          <w:rFonts w:ascii="Arial" w:hAnsi="Arial" w:cs="Arial"/>
          <w:sz w:val="24"/>
        </w:rPr>
        <w:sym w:font="Wingdings" w:char="F0E0"/>
      </w:r>
      <w:r w:rsidRPr="005D0AD0">
        <w:rPr>
          <w:rFonts w:ascii="Arial" w:hAnsi="Arial" w:cs="Arial"/>
          <w:sz w:val="24"/>
        </w:rPr>
        <w:t xml:space="preserve"> 1,5m+0,6m=2,1m</w:t>
      </w:r>
      <w:bookmarkStart w:id="0" w:name="_GoBack"/>
      <w:bookmarkEnd w:id="0"/>
      <w:r w:rsidRPr="005D0AD0">
        <w:rPr>
          <w:rFonts w:ascii="Arial" w:hAnsi="Arial" w:cs="Arial"/>
          <w:sz w:val="24"/>
        </w:rPr>
        <w:t>.</w:t>
      </w:r>
    </w:p>
    <w:p w:rsidR="005D0AD0" w:rsidRPr="005D0AD0" w:rsidRDefault="005D0AD0" w:rsidP="00497817">
      <w:pPr>
        <w:jc w:val="both"/>
        <w:rPr>
          <w:rFonts w:ascii="Arial" w:hAnsi="Arial" w:cs="Arial"/>
          <w:sz w:val="24"/>
        </w:rPr>
      </w:pPr>
      <w:r w:rsidRPr="005D0AD0">
        <w:rPr>
          <w:rFonts w:ascii="Arial" w:hAnsi="Arial" w:cs="Arial"/>
          <w:sz w:val="24"/>
        </w:rPr>
        <w:t xml:space="preserve"> </w:t>
      </w:r>
      <w:r w:rsidRPr="005D0AD0">
        <w:rPr>
          <w:rFonts w:ascii="Arial" w:hAnsi="Arial" w:cs="Arial"/>
          <w:b/>
          <w:sz w:val="24"/>
        </w:rPr>
        <w:t xml:space="preserve">- </w:t>
      </w:r>
      <w:r w:rsidR="001A2A55" w:rsidRPr="005D0AD0">
        <w:rPr>
          <w:rFonts w:ascii="Arial" w:hAnsi="Arial" w:cs="Arial"/>
          <w:b/>
          <w:sz w:val="24"/>
        </w:rPr>
        <w:t>Taludes:</w:t>
      </w:r>
      <w:r w:rsidR="001A2A55" w:rsidRPr="005D0AD0">
        <w:rPr>
          <w:rFonts w:ascii="Arial" w:hAnsi="Arial" w:cs="Arial"/>
          <w:sz w:val="24"/>
        </w:rPr>
        <w:t xml:space="preserve"> definido em função do tipo de material</w:t>
      </w:r>
      <w:r w:rsidRPr="005D0AD0">
        <w:rPr>
          <w:rFonts w:ascii="Arial" w:hAnsi="Arial" w:cs="Arial"/>
          <w:sz w:val="24"/>
        </w:rPr>
        <w:t>.</w:t>
      </w:r>
    </w:p>
    <w:p w:rsidR="001A2A55" w:rsidRPr="005D0AD0" w:rsidRDefault="001A2A55" w:rsidP="00497817">
      <w:pPr>
        <w:jc w:val="both"/>
        <w:rPr>
          <w:rFonts w:ascii="Arial" w:hAnsi="Arial" w:cs="Arial"/>
          <w:sz w:val="24"/>
        </w:rPr>
      </w:pPr>
      <w:r w:rsidRPr="005D0AD0">
        <w:rPr>
          <w:rFonts w:ascii="Arial" w:hAnsi="Arial" w:cs="Arial"/>
          <w:sz w:val="24"/>
        </w:rPr>
        <w:sym w:font="Wingdings" w:char="F0E0"/>
      </w:r>
      <w:r w:rsidRPr="005D0AD0">
        <w:rPr>
          <w:rFonts w:ascii="Arial" w:hAnsi="Arial" w:cs="Arial"/>
          <w:sz w:val="24"/>
        </w:rPr>
        <w:t xml:space="preserve"> 1V:10H (areia) e 1V:6H (aglomerados).</w:t>
      </w:r>
    </w:p>
    <w:sectPr w:rsidR="001A2A55" w:rsidRPr="005D0A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5A7" w:rsidRDefault="003515A7" w:rsidP="001A2A55">
      <w:pPr>
        <w:spacing w:after="0" w:line="240" w:lineRule="auto"/>
      </w:pPr>
      <w:r>
        <w:separator/>
      </w:r>
    </w:p>
  </w:endnote>
  <w:endnote w:type="continuationSeparator" w:id="0">
    <w:p w:rsidR="003515A7" w:rsidRDefault="003515A7" w:rsidP="001A2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5A7" w:rsidRDefault="003515A7" w:rsidP="001A2A55">
      <w:pPr>
        <w:spacing w:after="0" w:line="240" w:lineRule="auto"/>
      </w:pPr>
      <w:r>
        <w:separator/>
      </w:r>
    </w:p>
  </w:footnote>
  <w:footnote w:type="continuationSeparator" w:id="0">
    <w:p w:rsidR="003515A7" w:rsidRDefault="003515A7" w:rsidP="001A2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A55"/>
    <w:rsid w:val="001A2A55"/>
    <w:rsid w:val="001A2F0D"/>
    <w:rsid w:val="003515A7"/>
    <w:rsid w:val="00497817"/>
    <w:rsid w:val="005D0AD0"/>
    <w:rsid w:val="0068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E242A8-5F5B-471F-BD45-41FA2417B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4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Cardoso Bernardes</dc:creator>
  <cp:keywords/>
  <dc:description/>
  <cp:lastModifiedBy>Andre Cardoso Bernardes</cp:lastModifiedBy>
  <cp:revision>3</cp:revision>
  <dcterms:created xsi:type="dcterms:W3CDTF">2014-02-18T12:54:00Z</dcterms:created>
  <dcterms:modified xsi:type="dcterms:W3CDTF">2014-02-18T13:11:00Z</dcterms:modified>
</cp:coreProperties>
</file>